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"/>
        <w:tblW w:w="10598" w:type="dxa"/>
        <w:tblLayout w:type="fixed"/>
        <w:tblLook w:val="04A0" w:firstRow="1" w:lastRow="0" w:firstColumn="1" w:lastColumn="0" w:noHBand="0" w:noVBand="1"/>
      </w:tblPr>
      <w:tblGrid>
        <w:gridCol w:w="700"/>
        <w:gridCol w:w="5787"/>
        <w:gridCol w:w="2268"/>
        <w:gridCol w:w="1843"/>
      </w:tblGrid>
      <w:tr w:rsidR="00D14A32" w:rsidRPr="00D14A32" w:rsidTr="00D14A32">
        <w:trPr>
          <w:trHeight w:val="315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D1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A32" w:rsidRPr="00D14A32" w:rsidRDefault="00623B96" w:rsidP="0062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D8F">
              <w:rPr>
                <w:rFonts w:ascii="Calibri" w:eastAsia="Calibri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284DD5" wp14:editId="213EB920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467995</wp:posOffset>
                      </wp:positionV>
                      <wp:extent cx="7429500" cy="47625"/>
                      <wp:effectExtent l="57150" t="57150" r="57150" b="1047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0" cy="47625"/>
                              </a:xfrm>
                              <a:prstGeom prst="line">
                                <a:avLst/>
                              </a:prstGeom>
                              <a:noFill/>
                              <a:ln w="79375" cap="flat" cmpd="thinThick" algn="ctr">
                                <a:solidFill>
                                  <a:srgbClr val="C00025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36.85pt" to="557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" strokecolor="#c00025" strokeweight="6.25pt">
                      <v:stroke linestyle="thinThick"/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D14A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0D331" wp14:editId="7DC30572">
                  <wp:extent cx="1143000" cy="1198217"/>
                  <wp:effectExtent l="0" t="0" r="0" b="2540"/>
                  <wp:docPr id="1" name="Рисунок 1" descr="d:\Users\Priemnaya\Desktop\фото ЛДЦ 25\эмблем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riemnaya\Desktop\фото ЛДЦ 25\эмблем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9" cy="120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A32" w:rsidRPr="00D14A32" w:rsidRDefault="00D14A32" w:rsidP="00D1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A32" w:rsidRPr="00D14A32" w:rsidRDefault="00D14A32" w:rsidP="00D1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B9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  <w:t>Тарифы</w:t>
            </w:r>
          </w:p>
        </w:tc>
      </w:tr>
      <w:tr w:rsidR="00D14A32" w:rsidRPr="00D14A32" w:rsidTr="00D14A32">
        <w:trPr>
          <w:trHeight w:val="315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623B96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</w:pPr>
            <w:r w:rsidRPr="00623B9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  <w:t>на медицинские</w:t>
            </w:r>
            <w:r w:rsidRPr="00623B9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  <w:t xml:space="preserve"> </w:t>
            </w:r>
            <w:r w:rsidRPr="00623B9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  <w:t xml:space="preserve">услуги </w:t>
            </w:r>
          </w:p>
        </w:tc>
      </w:tr>
      <w:tr w:rsidR="00D14A32" w:rsidRPr="00D14A32" w:rsidTr="00D14A32">
        <w:trPr>
          <w:trHeight w:val="315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623B96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</w:pPr>
            <w:r w:rsidRPr="00623B9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  <w:t>по МУ "Бендерский лечебно-диагностический центр"</w:t>
            </w:r>
          </w:p>
        </w:tc>
      </w:tr>
      <w:tr w:rsidR="00D14A32" w:rsidRPr="00D14A32" w:rsidTr="00D14A32">
        <w:trPr>
          <w:trHeight w:val="315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623B96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</w:pPr>
            <w:r w:rsidRPr="00623B96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  <w:t>с 01 января 2020 г.</w:t>
            </w:r>
          </w:p>
          <w:p w:rsidR="00D14A32" w:rsidRPr="00623B96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</w:pPr>
          </w:p>
          <w:p w:rsid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</w:pPr>
          </w:p>
          <w:p w:rsidR="00623B96" w:rsidRPr="00623B96" w:rsidRDefault="00623B96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14A32" w:rsidRPr="00D14A32" w:rsidTr="00D14A32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процедуры               /в рублях/</w:t>
            </w:r>
          </w:p>
        </w:tc>
      </w:tr>
      <w:tr w:rsidR="00D14A32" w:rsidRPr="00D14A32" w:rsidTr="00D14A3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1. ПРИЕМ   ВРАЧА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 первичный прием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 повторный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 первичный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 повторный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второй категории первичный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второй категории повторный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 первичный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 повторный прием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13,05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2. ЛЕЧЕБНАЯ ФИЗКУЛЬТУРА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7,60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индивидуальная: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18,80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средний мед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14,80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лечебной физкультурой: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9,40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средний мед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7,90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разработка одного сустава: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- 15 минут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13,70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- 30 минут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18,10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- 45 минут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25,60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беговой дорожке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10,40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велотренажере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10,40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D1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3. ФИЗИОТЕРАПЕВТИЧЕСКОЕ  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постоянными токами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12,80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Диадинамофорез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13,30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Индуктотерапия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16,80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12,50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12,80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13,60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(токи Бернара)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13,60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(УФО)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12,90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интерференционными токами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18,20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10,80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Ультрофиолетовое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 (УФО)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10,50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Облучение лампой "Соллюкс"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10,30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15,30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СМТ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15,70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Индуктотермоэлектрофорез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19,30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9,50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лампой "Минина"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10,30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барокамеры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66,40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16,10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D14A32" w:rsidRPr="00D14A32" w:rsidTr="00D14A3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26,90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(1 поле)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23,90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24,00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Ортостатическая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26,40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4. ТЕПЛОЛЕЧЕНИЕ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Парафино-озокеритолечение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процедура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12,00</w:t>
            </w:r>
          </w:p>
        </w:tc>
      </w:tr>
      <w:tr w:rsidR="00D14A32" w:rsidRPr="00D14A32" w:rsidTr="00D14A32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процедура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5. МАССАЖ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45,50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6,15 </w:t>
            </w:r>
          </w:p>
        </w:tc>
      </w:tr>
      <w:tr w:rsidR="00D14A32" w:rsidRPr="00D14A32" w:rsidTr="00D14A32">
        <w:trPr>
          <w:trHeight w:val="28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7,90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9,70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11,50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7,90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6,15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6,15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9,70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9,70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11,50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7,90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9,70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6,15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одного сустава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6,15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6,15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6,15 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6. ВОДОЛЕЧЕНИЕ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Ванны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скипидарная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шалфейная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хвойно-жемчужная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шалфейно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-жемчужная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33,20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солевая (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ванна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Водные процедуры: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вытяжение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37,40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(ЛФК в бассейне):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                                            30 минут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                                                  30 минут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37,40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восходящий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 сауна (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минисауна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гигиенический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орошения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61,30</w:t>
            </w:r>
          </w:p>
        </w:tc>
      </w:tr>
      <w:tr w:rsidR="00D14A32" w:rsidRPr="00D14A32" w:rsidTr="00D14A32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Клизма очистительная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микроклизма (без стоимости медикаментов)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7. ДНЕВНОЙ  СТАЦИОНАР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Внутримышечная инъекция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11,80</w:t>
            </w:r>
          </w:p>
        </w:tc>
      </w:tr>
      <w:tr w:rsidR="00D14A32" w:rsidRPr="00D14A32" w:rsidTr="00D14A32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до 2 часов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лекарственного средства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для лабораторного анализа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пальца для лабораторного анализа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8. ЛАБОРАТОРНЫЕ ИССЛЕДОВАНИЯ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41,70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нормированное отношение (МНО)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67,90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49,50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иммунологических параметров: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общий РЭА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61,30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молочных желез СА 15-3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79,40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яичников СА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ЖКТ СА 19-9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78,40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64,40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37,60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44,00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44,60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47,70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 гормон (ФГС)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49,50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48,50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(ТПО)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52,10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64,40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63,20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45,90</w:t>
            </w:r>
          </w:p>
        </w:tc>
      </w:tr>
      <w:tr w:rsidR="00D14A32" w:rsidRPr="00D14A32" w:rsidTr="00D14A32">
        <w:trPr>
          <w:trHeight w:val="1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(ПСА)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лямблиям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51,00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хламидиям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39,30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аскаридам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56,10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52,20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39,30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44,20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ю)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HCV (гепатит 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43,40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HDV (гепатит дельта)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44,40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gramStart"/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я-1)</w:t>
            </w:r>
            <w:proofErr w:type="gramEnd"/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42,50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Экспресс диагностика: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"0"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группа-резус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32,10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д)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ТБ (туберкулез)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169,30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73,70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21,40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амилаза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18,70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29,40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гамма-глютамин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трансфероза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24,70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30,90</w:t>
            </w:r>
          </w:p>
        </w:tc>
      </w:tr>
      <w:tr w:rsidR="00D14A32" w:rsidRPr="00D14A32" w:rsidTr="00D14A3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дегидроденазы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(ЛДГ)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24,10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ВП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33,60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НП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сахар (из пальца)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104,20</w:t>
            </w:r>
          </w:p>
        </w:tc>
      </w:tr>
      <w:tr w:rsidR="00D14A32" w:rsidRPr="00D14A32" w:rsidTr="00D14A32">
        <w:trPr>
          <w:trHeight w:val="3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9. ДИАГНОСТИЧЕСКИЕ 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Эзофагогастродуоденофиброскопия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100,30</w:t>
            </w:r>
          </w:p>
        </w:tc>
      </w:tr>
      <w:tr w:rsidR="00D14A32" w:rsidRPr="00D14A32" w:rsidTr="00D14A32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Эзофагогастродуоденофиброскопия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забором материала на биопсию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100,30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26,40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электрокардиограммы врачом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5,00</w:t>
            </w:r>
          </w:p>
        </w:tc>
      </w:tr>
      <w:tr w:rsidR="00D14A32" w:rsidRPr="00D14A32" w:rsidTr="00D14A3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 (печени, желчного пузыря, поджелудочной железы, селезенки)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44,40</w:t>
            </w:r>
          </w:p>
        </w:tc>
      </w:tr>
      <w:tr w:rsidR="00D14A32" w:rsidRPr="00D14A32" w:rsidTr="00D14A32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мочевыделительной системы (почек, надпочечников)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УЗИ органов малого таза (матки, яичников)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трансабдеминально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37,10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молочной железы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43,90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</w:t>
            </w: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2D, Doppler,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DopplerColor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95,20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23,70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внечерепных и внутричерепных сосудов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52,70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сосудов верхних конечностей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56,10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сосудов нижних конечностей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56,10</w:t>
            </w:r>
          </w:p>
        </w:tc>
      </w:tr>
      <w:tr w:rsidR="00D14A32" w:rsidRPr="00D14A32" w:rsidTr="00D14A32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62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сосудов одной из систем органов (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гепатолиенальной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, ренальной,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интестинальной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53,80</w:t>
            </w:r>
          </w:p>
        </w:tc>
      </w:tr>
      <w:tr w:rsidR="00D14A32" w:rsidRPr="00D14A32" w:rsidTr="00D14A32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623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магистральных сосудов брюшной полости (аорта, нижняя полая вена, подвздошные сосуды)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53,80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мочевого пузыря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опорно-двигательного аппарата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52,20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мягких тканей и лимфатических узлов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44,40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одного органа (в динамике)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УЗИ внечерепных сосудов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52,70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УЗИ +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Допплер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органа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46,30</w:t>
            </w:r>
          </w:p>
        </w:tc>
      </w:tr>
      <w:tr w:rsidR="00D14A32" w:rsidRPr="00D14A32" w:rsidTr="00D14A3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Холтер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мониторизация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ЭКГ по 3м стандартным отведениям в течени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24-48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157,90</w:t>
            </w:r>
          </w:p>
        </w:tc>
      </w:tr>
      <w:tr w:rsidR="00D14A32" w:rsidRPr="00D14A32" w:rsidTr="00D14A3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10. ЭЛЕКТРОНЕЙРОМИОГРАФИЯ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53,20</w:t>
            </w:r>
          </w:p>
        </w:tc>
      </w:tr>
      <w:tr w:rsidR="00D14A32" w:rsidRPr="00D14A32" w:rsidTr="00D14A3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23,20</w:t>
            </w:r>
          </w:p>
        </w:tc>
      </w:tr>
      <w:tr w:rsidR="00D14A32" w:rsidRPr="00D14A32" w:rsidTr="00D14A3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вегетативной нервной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23,20</w:t>
            </w:r>
          </w:p>
        </w:tc>
      </w:tr>
      <w:tr w:rsidR="00D14A32" w:rsidRPr="00D14A32" w:rsidTr="00D14A32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Электронейромиография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миастении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исследование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23,20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11. ГИНЕКОЛОГ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врача-акушера-гинеколога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41,60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врача-акушера-гинеколога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32,30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Забор мазка на исследование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Кольпоцитология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простая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33,20</w:t>
            </w:r>
          </w:p>
        </w:tc>
      </w:tr>
      <w:tr w:rsidR="00D14A32" w:rsidRPr="00D14A32" w:rsidTr="00D14A3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Кольпоскопия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расширенная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с цитологией, биопсией шейки матки и соскобом из цервикального канала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120,60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Ванночки влагалищные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Введение влагалищных тампонов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Гинекологический массаж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Диатермокоагуляция (ДЭК)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106,80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Электроконизация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шейки матки (ДЭЭ)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90,00</w:t>
            </w:r>
          </w:p>
        </w:tc>
      </w:tr>
      <w:tr w:rsidR="00D14A32" w:rsidRPr="00D14A32" w:rsidTr="00D14A32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внутриматочных средств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контрацепсии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ВМС)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82,75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внутриматочных средств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контрацепсии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Аспирационная биопсия из полости матки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39,80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Биопсия шейки матки (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конхотомом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27,85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и раздельное диагностическое выскабливание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109,30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Проба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Шуварского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Диагностическая проба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5,90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кольпитов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эндоцервицитов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наботиевых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 xml:space="preserve"> желез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Лечение нарушений менструального цикла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Лечение полового недоразвития у девочек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Лечение патологического климакса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14,80</w:t>
            </w:r>
          </w:p>
        </w:tc>
      </w:tr>
      <w:tr w:rsidR="00D14A32" w:rsidRPr="00D14A32" w:rsidTr="00D14A32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Лечение инфекционных заболеваний, передающихся половым путем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16,50</w:t>
            </w:r>
          </w:p>
        </w:tc>
      </w:tr>
      <w:tr w:rsidR="00D14A32" w:rsidRPr="00D14A32" w:rsidTr="00D14A32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Лечение доброкачественных опухолей половых органов (миомы матки, кисты, колиты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lang w:eastAsia="ru-RU"/>
              </w:rPr>
              <w:t>Лечение бесплодия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14,80</w:t>
            </w:r>
          </w:p>
        </w:tc>
      </w:tr>
      <w:tr w:rsidR="00D14A32" w:rsidRPr="00D14A32" w:rsidTr="00D14A32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>12. РЕФЛЕКСОТЕРАПИЯ И НЕТРАДИЦИОННЫЕ МЕТОДЫ ЛЕЧЕНИЯ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29,20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33,10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26,10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чая из лекарственных трав (200мл)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седативный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нормализующий давление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для похудения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желчегонный отвар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желудочный сбор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при заболевании поджелудочной железы и печени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противовоспалительный грудной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3,70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урологический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 антисклеротический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порция/200мл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4,80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 xml:space="preserve">13. ОЗОНОТЕРАПИЯ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Внутривенные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озонированного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26,10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аутогемотерапия с озонированной смесью (БАГТ)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29,00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аутогемотерапия с озонированной смесью (МАГТ)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Газация в пластиковом мешке с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20,30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дистиллированной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11,60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Озонирование рафинированного масла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11,60</w:t>
            </w:r>
          </w:p>
        </w:tc>
      </w:tr>
      <w:tr w:rsidR="00D14A32" w:rsidRPr="00D14A32" w:rsidTr="00D14A3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Внутримышечные или подкожные инъекции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</w:t>
            </w:r>
            <w:proofErr w:type="gram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инсуфляции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озонированной смесью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озонированного физиологического раствора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17,40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4"/>
                <w:szCs w:val="24"/>
                <w:lang w:eastAsia="ru-RU"/>
              </w:rPr>
              <w:t xml:space="preserve">14. СПЕЦИАЛИЗИРОВАННАЯ ТЕРАПИЯ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 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аллергенами методом скарификации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33,80</w:t>
            </w:r>
          </w:p>
        </w:tc>
      </w:tr>
      <w:tr w:rsidR="00D14A32" w:rsidRPr="00D14A32" w:rsidTr="00D14A32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- 60 инъекций)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58,80</w:t>
            </w:r>
          </w:p>
        </w:tc>
      </w:tr>
      <w:tr w:rsidR="00D14A32" w:rsidRPr="00D14A32" w:rsidTr="00D14A3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- 45 инъекций)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67,50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пункция с лечением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29,20</w:t>
            </w:r>
          </w:p>
        </w:tc>
      </w:tr>
      <w:tr w:rsidR="00D14A32" w:rsidRPr="00D14A32" w:rsidTr="00D14A3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нервных корешков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29,20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29,20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триггерных точек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27,35</w:t>
            </w:r>
          </w:p>
        </w:tc>
      </w:tr>
      <w:tr w:rsidR="00D14A32" w:rsidRPr="00D14A32" w:rsidTr="00D14A32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D1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препаратов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D14A3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39,45</w:t>
            </w:r>
          </w:p>
        </w:tc>
      </w:tr>
      <w:tr w:rsidR="00D14A32" w:rsidRPr="00D14A32" w:rsidTr="00D14A3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D14A32" w:rsidRPr="00D14A32" w:rsidTr="00D14A3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A32" w:rsidRPr="00D14A32" w:rsidRDefault="00D14A32" w:rsidP="00180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A32" w:rsidRPr="00D14A32" w:rsidRDefault="00D14A32" w:rsidP="0018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A32" w:rsidRPr="00D14A32" w:rsidRDefault="00D14A32" w:rsidP="00D14A32">
      <w:pPr>
        <w:rPr>
          <w:rFonts w:ascii="Times New Roman" w:hAnsi="Times New Roman" w:cs="Times New Roman"/>
        </w:rPr>
      </w:pPr>
    </w:p>
    <w:p w:rsidR="0093786D" w:rsidRPr="00D14A32" w:rsidRDefault="00623B96">
      <w:pPr>
        <w:rPr>
          <w:rFonts w:ascii="Times New Roman" w:hAnsi="Times New Roman" w:cs="Times New Roman"/>
        </w:rPr>
      </w:pPr>
      <w:r w:rsidRPr="00776D8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C8C14" wp14:editId="43A6C7FD">
                <wp:simplePos x="0" y="0"/>
                <wp:positionH relativeFrom="column">
                  <wp:posOffset>-307340</wp:posOffset>
                </wp:positionH>
                <wp:positionV relativeFrom="paragraph">
                  <wp:posOffset>1451610</wp:posOffset>
                </wp:positionV>
                <wp:extent cx="7381875" cy="56515"/>
                <wp:effectExtent l="57150" t="57150" r="47625" b="1149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56515"/>
                        </a:xfrm>
                        <a:prstGeom prst="line">
                          <a:avLst/>
                        </a:prstGeom>
                        <a:noFill/>
                        <a:ln w="79375" cap="flat" cmpd="thinThick" algn="ctr">
                          <a:solidFill>
                            <a:srgbClr val="C0002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114.3pt" to="557.0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" strokecolor="#c00025" strokeweight="6.2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sectPr w:rsidR="0093786D" w:rsidRPr="00D14A32" w:rsidSect="0056533A">
      <w:pgSz w:w="11906" w:h="16838"/>
      <w:pgMar w:top="1134" w:right="22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2"/>
    <w:rsid w:val="00623B96"/>
    <w:rsid w:val="0093786D"/>
    <w:rsid w:val="00C91660"/>
    <w:rsid w:val="00D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1956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2020-01-08T08:33:00Z</dcterms:created>
  <dcterms:modified xsi:type="dcterms:W3CDTF">2020-01-08T08:49:00Z</dcterms:modified>
</cp:coreProperties>
</file>